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D6588E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ТНД-ЛДСП.36.59</w:t>
            </w:r>
            <w:r w:rsidR="00385BF0">
              <w:rPr>
                <w:rFonts w:ascii="Segoe UI" w:hAnsi="Segoe UI" w:cs="Segoe UI"/>
                <w:b/>
                <w:sz w:val="40"/>
                <w:szCs w:val="40"/>
              </w:rPr>
              <w:t>.72</w:t>
            </w:r>
          </w:p>
          <w:p w:rsidR="00FF02F5" w:rsidRPr="008C3CE7" w:rsidRDefault="00431E11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Тумба </w:t>
            </w:r>
            <w:r w:rsidR="00D6588E">
              <w:rPr>
                <w:rFonts w:ascii="Tahoma" w:hAnsi="Tahoma" w:cs="Tahoma"/>
                <w:b/>
                <w:sz w:val="28"/>
                <w:szCs w:val="28"/>
              </w:rPr>
              <w:t xml:space="preserve">ЛДСП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навесная дверочная</w:t>
            </w:r>
          </w:p>
        </w:tc>
      </w:tr>
    </w:tbl>
    <w:p w:rsidR="00D619AF" w:rsidRPr="00BD2733" w:rsidRDefault="00D341BA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242570</wp:posOffset>
            </wp:positionV>
            <wp:extent cx="1752600" cy="17526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nd-365972-ldsp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D6588E" w:rsidRPr="00D6588E" w:rsidRDefault="00D6588E" w:rsidP="00D6588E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D6588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Навесная ящичная тумба из ЛДСП подходит для хранения документов и вспомогательных приспособлений.</w:t>
            </w:r>
          </w:p>
          <w:p w:rsidR="00D6588E" w:rsidRPr="00D6588E" w:rsidRDefault="00D6588E" w:rsidP="00D6588E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Тумба з</w:t>
            </w:r>
            <w:r w:rsidRPr="00D6588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акрепляется к каркасу лабораторного ст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ола, имеет дверку и полку.</w:t>
            </w:r>
          </w:p>
          <w:p w:rsidR="002E04E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Возможна установка как механического, так и электронного замка.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</w:t>
            </w:r>
            <w:bookmarkStart w:id="0" w:name="_GoBack"/>
            <w:bookmarkEnd w:id="0"/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431E11" w:rsidRDefault="00431E11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D6588E" w:rsidRPr="00E46787" w:rsidRDefault="00D6588E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F67B7" w:rsidRPr="00D6588E" w:rsidRDefault="00D6588E" w:rsidP="00D6588E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>Материал тумбы - ЛДСП с кромкой ПВХ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732A43" w:rsidRDefault="004B48E9" w:rsidP="004B48E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Дверка и полка 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>выполнены из ЛДСП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16 мм,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с кромкой ПВХ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2 мм.</w:t>
            </w:r>
          </w:p>
          <w:p w:rsidR="00D6588E" w:rsidRDefault="00D6588E" w:rsidP="00D6588E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 xml:space="preserve">Конструкцией предусмотрены четыре стальных кронштейна для закрепления тумбы к металлическому каркасу стола. </w:t>
            </w:r>
          </w:p>
          <w:p w:rsidR="004B48E9" w:rsidRPr="00732A43" w:rsidRDefault="00D6588E" w:rsidP="00D6588E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 xml:space="preserve">Стальные кронштейны покрыты стойкой эпоксиполиэфирной порошковой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краской.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217E38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365×59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385BF0">
              <w:rPr>
                <w:rFonts w:ascii="Segoe UI" w:hAnsi="Segoe UI" w:cs="Segoe UI"/>
                <w:sz w:val="20"/>
                <w:szCs w:val="20"/>
              </w:rPr>
              <w:t>720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2DA"/>
    <w:rsid w:val="00104DD6"/>
    <w:rsid w:val="00111083"/>
    <w:rsid w:val="001351C5"/>
    <w:rsid w:val="00137534"/>
    <w:rsid w:val="00154DA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1E01F2"/>
    <w:rsid w:val="00206357"/>
    <w:rsid w:val="00217E38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5BF0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41BA"/>
    <w:rsid w:val="00D36054"/>
    <w:rsid w:val="00D51524"/>
    <w:rsid w:val="00D56FCF"/>
    <w:rsid w:val="00D57176"/>
    <w:rsid w:val="00D619AF"/>
    <w:rsid w:val="00D6588E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D14EB6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5D8DB-2201-4AF2-A741-44740103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37</cp:revision>
  <cp:lastPrinted>2021-11-15T04:41:00Z</cp:lastPrinted>
  <dcterms:created xsi:type="dcterms:W3CDTF">2021-11-22T02:39:00Z</dcterms:created>
  <dcterms:modified xsi:type="dcterms:W3CDTF">2022-04-11T09:15:00Z</dcterms:modified>
</cp:coreProperties>
</file>